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E50811">
      <w:pPr>
        <w:pStyle w:val="a3"/>
        <w:tabs>
          <w:tab w:val="clear" w:pos="4677"/>
          <w:tab w:val="clear" w:pos="9355"/>
          <w:tab w:val="left" w:pos="8145"/>
        </w:tabs>
        <w:jc w:val="center"/>
        <w:rPr>
          <w:b/>
          <w:bCs/>
        </w:rPr>
      </w:pPr>
      <w:bookmarkStart w:id="0" w:name="_GoBack"/>
      <w:bookmarkEnd w:id="0"/>
      <w:r>
        <w:rPr>
          <w:b/>
          <w:bCs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-457200</wp:posOffset>
                </wp:positionV>
                <wp:extent cx="2057400" cy="8001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E50811">
                            <w:pPr>
                              <w:pStyle w:val="3"/>
                              <w:spacing w:line="200" w:lineRule="exact"/>
                              <w:jc w:val="left"/>
                              <w:rPr>
                                <w:b w:val="0"/>
                                <w:bCs w:val="0"/>
                              </w:rPr>
                            </w:pPr>
                            <w:r>
                              <w:t xml:space="preserve">                                Проект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 xml:space="preserve"> </w:t>
                            </w:r>
                          </w:p>
                          <w:p w:rsidR="00000000" w:rsidRDefault="00E50811">
                            <w:pPr>
                              <w:pStyle w:val="3"/>
                              <w:spacing w:line="200" w:lineRule="exact"/>
                              <w:jc w:val="left"/>
                              <w:rPr>
                                <w:b w:val="0"/>
                                <w:bCs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2pt;margin-top:-35.95pt;width:162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" stroked="f">
                <v:textbox>
                  <w:txbxContent>
                    <w:p w:rsidR="00000000" w:rsidRDefault="00E50811">
                      <w:pPr>
                        <w:pStyle w:val="3"/>
                        <w:spacing w:line="200" w:lineRule="exact"/>
                        <w:jc w:val="left"/>
                        <w:rPr>
                          <w:b w:val="0"/>
                          <w:bCs w:val="0"/>
                        </w:rPr>
                      </w:pPr>
                      <w:r>
                        <w:t xml:space="preserve">                                Проект</w:t>
                      </w:r>
                      <w:r>
                        <w:rPr>
                          <w:b w:val="0"/>
                          <w:bCs w:val="0"/>
                        </w:rPr>
                        <w:t xml:space="preserve"> </w:t>
                      </w:r>
                    </w:p>
                    <w:p w:rsidR="00000000" w:rsidRDefault="00E50811">
                      <w:pPr>
                        <w:pStyle w:val="3"/>
                        <w:spacing w:line="200" w:lineRule="exact"/>
                        <w:jc w:val="left"/>
                        <w:rPr>
                          <w:b w:val="0"/>
                          <w:bCs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0000" w:rsidRDefault="00E50811">
      <w:pPr>
        <w:pStyle w:val="a3"/>
        <w:tabs>
          <w:tab w:val="clear" w:pos="4677"/>
          <w:tab w:val="clear" w:pos="9355"/>
          <w:tab w:val="left" w:pos="8145"/>
        </w:tabs>
        <w:jc w:val="center"/>
        <w:rPr>
          <w:b/>
          <w:bCs/>
        </w:rPr>
      </w:pPr>
    </w:p>
    <w:p w:rsidR="00000000" w:rsidRDefault="00E50811">
      <w:pPr>
        <w:jc w:val="center"/>
        <w:rPr>
          <w:b/>
          <w:bCs/>
        </w:rPr>
      </w:pPr>
      <w:r>
        <w:rPr>
          <w:b/>
          <w:bCs/>
        </w:rPr>
        <w:t>ПОВЕСТКА ДНЯ</w:t>
      </w:r>
      <w:r>
        <w:rPr>
          <w:b/>
          <w:bCs/>
        </w:rPr>
        <w:br/>
      </w:r>
    </w:p>
    <w:p w:rsidR="00000000" w:rsidRDefault="00E50811">
      <w:pPr>
        <w:pStyle w:val="a4"/>
        <w:spacing w:line="220" w:lineRule="exact"/>
      </w:pPr>
      <w:r>
        <w:t xml:space="preserve">двадцать девятого заседания Законодательного Собрания </w:t>
      </w:r>
      <w:r>
        <w:br/>
        <w:t>Пермского края  22-23 мая 2014 года</w:t>
      </w:r>
    </w:p>
    <w:p w:rsidR="00000000" w:rsidRDefault="00E50811">
      <w:pPr>
        <w:pStyle w:val="a4"/>
        <w:spacing w:line="220" w:lineRule="exact"/>
      </w:pPr>
    </w:p>
    <w:p w:rsidR="00000000" w:rsidRDefault="00E50811">
      <w:pPr>
        <w:pStyle w:val="a4"/>
        <w:rPr>
          <w:u w:val="single"/>
        </w:rPr>
      </w:pPr>
      <w:r>
        <w:rPr>
          <w:u w:val="single"/>
        </w:rPr>
        <w:t>22 мая</w:t>
      </w:r>
    </w:p>
    <w:p w:rsidR="00000000" w:rsidRDefault="00E50811">
      <w:pPr>
        <w:pStyle w:val="a4"/>
        <w:rPr>
          <w:u w:val="single"/>
        </w:rPr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648"/>
        <w:gridCol w:w="1620"/>
        <w:gridCol w:w="7585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10.00-13.00</w:t>
            </w:r>
          </w:p>
        </w:tc>
        <w:tc>
          <w:tcPr>
            <w:tcW w:w="7585" w:type="dxa"/>
          </w:tcPr>
          <w:p w:rsidR="00000000" w:rsidRDefault="00E50811">
            <w:pPr>
              <w:pStyle w:val="a4"/>
              <w:spacing w:before="120" w:after="120"/>
              <w:jc w:val="left"/>
              <w:rPr>
                <w:b w:val="0"/>
                <w:bCs w:val="0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  <w:szCs w:val="27"/>
              </w:rPr>
            </w:pPr>
            <w:r>
              <w:rPr>
                <w:b w:val="0"/>
                <w:bCs w:val="0"/>
              </w:rPr>
              <w:t>10.50-11.00</w:t>
            </w:r>
          </w:p>
        </w:tc>
        <w:tc>
          <w:tcPr>
            <w:tcW w:w="7585" w:type="dxa"/>
          </w:tcPr>
          <w:p w:rsidR="00000000" w:rsidRDefault="00E50811">
            <w:pPr>
              <w:pStyle w:val="a4"/>
              <w:spacing w:before="120" w:after="12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  11.50-12.00  -    п е р е р ы в 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b w:val="0"/>
                <w:bCs w:val="0"/>
                <w:color w:val="000000"/>
                <w:szCs w:val="27"/>
              </w:rPr>
            </w:pPr>
            <w:r>
              <w:rPr>
                <w:b w:val="0"/>
                <w:bCs w:val="0"/>
                <w:color w:val="000000"/>
                <w:szCs w:val="27"/>
              </w:rPr>
              <w:t>10.00-10.30</w:t>
            </w:r>
          </w:p>
          <w:p w:rsidR="00000000" w:rsidRDefault="00E50811">
            <w:pPr>
              <w:pStyle w:val="a4"/>
              <w:spacing w:before="120" w:after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a4"/>
              <w:spacing w:before="120" w:after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>Утверждение проекта повестки дня засе</w:t>
            </w:r>
            <w:r>
              <w:rPr>
                <w:b w:val="0"/>
                <w:bCs w:val="0"/>
              </w:rPr>
              <w:t>дания Законодательного Собрания Пермского края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998"/>
        </w:trPr>
        <w:tc>
          <w:tcPr>
            <w:tcW w:w="648" w:type="dxa"/>
          </w:tcPr>
          <w:p w:rsidR="00000000" w:rsidRDefault="00E50811">
            <w:pPr>
              <w:spacing w:line="240" w:lineRule="exact"/>
            </w:pPr>
          </w:p>
        </w:tc>
        <w:tc>
          <w:tcPr>
            <w:tcW w:w="9205" w:type="dxa"/>
            <w:gridSpan w:val="2"/>
          </w:tcPr>
          <w:p w:rsidR="00000000" w:rsidRDefault="00E50811">
            <w:pPr>
              <w:pStyle w:val="a4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000000" w:rsidRDefault="00E50811">
            <w:pPr>
              <w:pStyle w:val="a4"/>
              <w:numPr>
                <w:ilvl w:val="0"/>
                <w:numId w:val="9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000000" w:rsidRDefault="00E50811">
            <w:pPr>
              <w:pStyle w:val="a4"/>
              <w:numPr>
                <w:ilvl w:val="0"/>
                <w:numId w:val="9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000000" w:rsidRDefault="00E50811">
            <w:pPr>
              <w:pStyle w:val="2"/>
              <w:numPr>
                <w:ilvl w:val="0"/>
                <w:numId w:val="9"/>
              </w:numPr>
              <w:spacing w:line="240" w:lineRule="exact"/>
              <w:ind w:right="118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 xml:space="preserve">обсуждение – до 5 мин.  </w:t>
            </w:r>
          </w:p>
          <w:p w:rsidR="00000000" w:rsidRDefault="00E50811">
            <w:pPr>
              <w:pStyle w:val="2"/>
              <w:spacing w:line="240" w:lineRule="exact"/>
              <w:ind w:right="118"/>
              <w:rPr>
                <w:sz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Информация прокурора Пермского края "О наиб</w:t>
            </w:r>
            <w:r>
              <w:rPr>
                <w:b/>
                <w:bCs/>
              </w:rPr>
              <w:t xml:space="preserve">олее актуальных вопросах укрепления законности </w:t>
            </w:r>
            <w:r>
              <w:rPr>
                <w:b/>
                <w:bCs/>
              </w:rPr>
              <w:br/>
              <w:t>в  Пермском  крае".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прокурора Пермского края</w:t>
            </w:r>
            <w:r>
              <w:br/>
              <w:t xml:space="preserve">              Белых Александра Юрьевича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наделении органов местного самоуп</w:t>
            </w:r>
            <w:r>
              <w:rPr>
                <w:b/>
                <w:bCs/>
              </w:rPr>
              <w:t>равления Пермского края государственными полномочиями Пермского края по предоставлению социальных гарантий и льгот педагогическим работникам"</w:t>
            </w:r>
            <w:r>
              <w:t xml:space="preserve"> </w:t>
            </w:r>
            <w:r>
              <w:rPr>
                <w:i/>
              </w:rPr>
              <w:t>(в части приведения в соответствие с федеральным и краевым  законодательством)</w:t>
            </w:r>
            <w:r>
              <w:t xml:space="preserve"> (первое чтение, вносит губернатор к</w:t>
            </w:r>
            <w:r>
              <w:t>рая).</w:t>
            </w:r>
          </w:p>
          <w:p w:rsidR="00000000" w:rsidRDefault="00E50811">
            <w:pPr>
              <w:pStyle w:val="1"/>
              <w:spacing w:after="120" w:line="240" w:lineRule="exact"/>
              <w:jc w:val="left"/>
            </w:pPr>
            <w:r>
              <w:t>Доклад министра образования и науки Пермского края</w:t>
            </w:r>
            <w:r>
              <w:br/>
              <w:t xml:space="preserve">              Кассиной Раисы Алексеевны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rFonts w:ascii="Calibri" w:eastAsia="Calibri" w:hAnsi="Calibri"/>
                <w:sz w:val="22"/>
                <w:szCs w:val="22"/>
              </w:rPr>
            </w:pPr>
            <w:bookmarkStart w:id="1" w:name="ABSTRACT"/>
            <w:r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t xml:space="preserve">в Закон Пермского края "О бюджете Пермского края на 2014 год и на плановый период </w:t>
            </w:r>
            <w:r>
              <w:rPr>
                <w:b/>
                <w:szCs w:val="28"/>
              </w:rPr>
              <w:br/>
              <w:t xml:space="preserve">2015 и 2016 годов" </w:t>
            </w:r>
            <w:r>
              <w:rPr>
                <w:i/>
                <w:szCs w:val="28"/>
              </w:rPr>
              <w:t xml:space="preserve">(в части уточнения показателей краевого бюджета) </w:t>
            </w:r>
            <w:r>
              <w:rPr>
                <w:szCs w:val="28"/>
              </w:rPr>
              <w:t>(первое чтение, вносит губернатор края)</w:t>
            </w:r>
            <w:bookmarkEnd w:id="1"/>
            <w:r>
              <w:rPr>
                <w:szCs w:val="28"/>
              </w:rPr>
              <w:t>.</w:t>
            </w:r>
          </w:p>
          <w:p w:rsidR="00000000" w:rsidRDefault="00E50811">
            <w:pPr>
              <w:pStyle w:val="30"/>
              <w:spacing w:before="120" w:after="120"/>
            </w:pPr>
            <w:r>
              <w:t xml:space="preserve">Доклад министра финансов Пермского края </w:t>
            </w:r>
            <w:r>
              <w:br/>
              <w:t xml:space="preserve">             Антипиной </w:t>
            </w:r>
            <w:r>
              <w:t>Ольги Владимировны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"О внесении изменений в Закон Пермского края "О бюджете Территориального фонда обязательного медицинского страх</w:t>
            </w:r>
            <w:r>
              <w:rPr>
                <w:b/>
                <w:bCs/>
                <w:szCs w:val="28"/>
              </w:rPr>
              <w:t xml:space="preserve">ования Пермского края на 2014 год и на плановый период 2015 и 2016 годов" </w:t>
            </w:r>
            <w:r>
              <w:rPr>
                <w:i/>
                <w:iCs/>
                <w:szCs w:val="28"/>
              </w:rPr>
              <w:t xml:space="preserve">(в части уточнения показателей бюджета фонда) </w:t>
            </w:r>
            <w:r>
              <w:rPr>
                <w:szCs w:val="28"/>
              </w:rPr>
              <w:t>(первое чтение, 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директора Территориального фонда обязательного </w:t>
            </w:r>
            <w:r>
              <w:br/>
              <w:t xml:space="preserve">             медицинского страхования Пе</w:t>
            </w:r>
            <w:r>
              <w:t xml:space="preserve">рмского края </w:t>
            </w:r>
            <w:r>
              <w:br/>
              <w:t xml:space="preserve">             Бабина Вадима Владимировича 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бюджету </w:t>
            </w:r>
            <w:r>
              <w:br/>
              <w:t xml:space="preserve">                  Зыряновой Елены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jc w:val="left"/>
              <w:rPr>
                <w:color w:val="000000"/>
                <w:sz w:val="32"/>
              </w:rPr>
            </w:pPr>
            <w:r>
              <w:rPr>
                <w:i/>
                <w:iCs/>
                <w:color w:val="000000"/>
                <w:sz w:val="24"/>
              </w:rPr>
              <w:t xml:space="preserve">(доклад </w:t>
            </w:r>
            <w:r>
              <w:rPr>
                <w:i/>
                <w:iCs/>
                <w:color w:val="000000"/>
                <w:sz w:val="24"/>
              </w:rPr>
              <w:br/>
              <w:t>– до 30 мин., вопросы</w:t>
            </w:r>
            <w:r>
              <w:rPr>
                <w:i/>
                <w:iCs/>
                <w:color w:val="000000"/>
                <w:sz w:val="24"/>
              </w:rPr>
              <w:br/>
              <w:t xml:space="preserve">и ответы </w:t>
            </w:r>
            <w:r>
              <w:rPr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В рамках "</w:t>
            </w:r>
            <w:r>
              <w:rPr>
                <w:b/>
                <w:bCs/>
              </w:rPr>
              <w:t>правительственного часа":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"О мерах, принимаемых Правительством Пермского края для организации проведения капитального ремонта общего имущества в многоквартирных домах".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министра строительства и жилищно-коммунального </w:t>
            </w:r>
            <w:r>
              <w:br/>
              <w:t xml:space="preserve">              хозяйства  Пермско</w:t>
            </w:r>
            <w:r>
              <w:t xml:space="preserve">го края </w:t>
            </w:r>
            <w:r>
              <w:br/>
              <w:t xml:space="preserve">              Бородулина Дмитрия Евгеньевича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14.50-15.00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состоянии местного самоуправления и развитии муниципальных образований  в  Пермском  кра</w:t>
            </w:r>
            <w:r>
              <w:rPr>
                <w:b/>
                <w:bCs/>
              </w:rPr>
              <w:t>е  в  2013  году".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Совета муниципальных </w:t>
            </w:r>
            <w:r>
              <w:br/>
              <w:t xml:space="preserve">              образований Пермского края, главы Пермского </w:t>
            </w:r>
            <w:r>
              <w:br/>
              <w:t xml:space="preserve">              муниципального района, председателя Земского </w:t>
            </w:r>
            <w:r>
              <w:br/>
              <w:t xml:space="preserve">              Собрания Пермского муниципального района                  </w:t>
            </w:r>
            <w:r>
              <w:br/>
              <w:t xml:space="preserve">   </w:t>
            </w:r>
            <w:r>
              <w:t xml:space="preserve">           Кузнецова Александра Павловича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15.50-16.00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pStyle w:val="a3"/>
              <w:tabs>
                <w:tab w:val="clear" w:pos="4677"/>
                <w:tab w:val="clear" w:pos="9355"/>
              </w:tabs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</w:t>
            </w:r>
            <w:r>
              <w:t xml:space="preserve"> "</w:t>
            </w:r>
            <w:r>
              <w:rPr>
                <w:b/>
                <w:bCs/>
              </w:rPr>
              <w:t xml:space="preserve">О внесении изменений в Закон Пермского края "О Программе социально-экономического развития Пермского края на 2012-2016 годы" </w:t>
            </w:r>
            <w:r>
              <w:rPr>
                <w:i/>
                <w:iCs/>
              </w:rPr>
              <w:t>(в части д</w:t>
            </w:r>
            <w:r>
              <w:rPr>
                <w:i/>
                <w:iCs/>
              </w:rPr>
              <w:t>ополнения Закона положениями о государственных программах Пермского края в связи</w:t>
            </w:r>
            <w:r>
              <w:rPr>
                <w:i/>
                <w:iCs/>
              </w:rPr>
              <w:br/>
              <w:t>с переходом на программный метод управления бюджетом)</w:t>
            </w:r>
            <w:r>
              <w:t xml:space="preserve"> (первое чтение, 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Доклад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экономическому </w:t>
            </w:r>
            <w:r>
              <w:br/>
              <w:t xml:space="preserve">                  разви</w:t>
            </w:r>
            <w:r>
              <w:t>тию и налогам Гилязовой Елены Ефимовны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b/>
                <w:bCs/>
              </w:rPr>
              <w:t>О проекте постановления Законодательного Собрания Пермского края "Об информации об исполнении отдельных Указов Президента Российской Федерации"</w:t>
            </w:r>
            <w:r>
              <w:rPr>
                <w:i/>
                <w:iCs/>
              </w:rPr>
              <w:t xml:space="preserve"> (о повышении заработной платы работникам государственных (муниципальн</w:t>
            </w:r>
            <w:r>
              <w:rPr>
                <w:i/>
                <w:iCs/>
              </w:rPr>
              <w:t>ых) учреждений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и соблюдении в данной части трудового законодательства) </w:t>
            </w:r>
            <w:r>
              <w:t>(вносит комитет по бюджету).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комитета по бюджету </w:t>
            </w:r>
            <w:r>
              <w:br/>
              <w:t xml:space="preserve">              Зыряновой Елены Владимировны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"Об</w:t>
            </w:r>
            <w:r>
              <w:rPr>
                <w:b/>
                <w:bCs/>
              </w:rPr>
              <w:t xml:space="preserve"> итогах проведения выездного заседания депутатов комитета Законодательного Собрания Пермского края по бюджету в Горнозаводском муниципальном районе"</w:t>
            </w:r>
            <w:r>
              <w:t xml:space="preserve"> (вносит комитет по бюджету).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комитета по бюджету </w:t>
            </w:r>
            <w:r>
              <w:br/>
              <w:t xml:space="preserve">              Зыряновой Елены Владими</w:t>
            </w:r>
            <w:r>
              <w:t>ровны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постановления Законодательного Собрания Пермского края "О внесении изменения в постановление Законодательного Собрания Пермского края от 21.02.2013 № 708 "О проекте закона Пермского края  "Об основах государственно-частного партнерства </w:t>
            </w:r>
            <w:r>
              <w:rPr>
                <w:b/>
                <w:bCs/>
              </w:rPr>
              <w:t xml:space="preserve">в Пермском крае" </w:t>
            </w:r>
            <w:r>
              <w:rPr>
                <w:b/>
              </w:rPr>
              <w:t>(первое чтение)"</w:t>
            </w:r>
            <w:r>
              <w:rPr>
                <w:bCs/>
              </w:rPr>
              <w:t xml:space="preserve"> </w:t>
            </w:r>
            <w:r>
              <w:rPr>
                <w:bCs/>
                <w:i/>
                <w:iCs/>
              </w:rPr>
              <w:t>(об изменении срока подачи поправок)</w:t>
            </w:r>
            <w:r>
              <w:rPr>
                <w:bCs/>
              </w:rPr>
              <w:t xml:space="preserve"> (вносит депутат Елохов Ю.Г.).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</w:t>
            </w:r>
            <w:r>
              <w:t xml:space="preserve">     Елохова Юрия Георгиевича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16.50-17.00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</w:rPr>
              <w:t>О проекте постановления Законодательного Собрания Пермского края "О внесении изменений в постановление Законодательного Собрания Пермского края от 23 января 2014 г. № 1136 "Об утв</w:t>
            </w:r>
            <w:r>
              <w:rPr>
                <w:b/>
              </w:rPr>
              <w:t xml:space="preserve">ерждении Перечня объектов капитального строительства объектов общественной инфраструктуры Пермского края на 2014 год и на плановый период 2015 </w:t>
            </w:r>
            <w:r>
              <w:rPr>
                <w:b/>
              </w:rPr>
              <w:br/>
              <w:t>и 2016 годов"</w:t>
            </w:r>
            <w:r>
              <w:rPr>
                <w:bCs/>
              </w:rPr>
              <w:t xml:space="preserve"> </w:t>
            </w:r>
            <w:r>
              <w:rPr>
                <w:i/>
                <w:iCs/>
              </w:rPr>
              <w:t xml:space="preserve">(в части уточнения объемов бюджетных инвестиций  по отдельным объектам Перечня с целью исполнения </w:t>
            </w:r>
            <w:r>
              <w:rPr>
                <w:i/>
                <w:iCs/>
              </w:rPr>
              <w:t>принятых обязательств в 2013 году по заключенным государственным контрактам, а также завершения реализации инвестиционных проектов)</w:t>
            </w:r>
            <w:r>
              <w:rPr>
                <w:b/>
                <w:bCs/>
              </w:rPr>
              <w:t xml:space="preserve"> </w:t>
            </w:r>
            <w:r>
              <w:t>(вносит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министра строительства и жилищно-коммунального </w:t>
            </w:r>
            <w:r>
              <w:br/>
              <w:t xml:space="preserve">              хозяйства  Пермского края </w:t>
            </w:r>
            <w:r>
              <w:br/>
              <w:t xml:space="preserve">  </w:t>
            </w:r>
            <w:r>
              <w:t xml:space="preserve">            Бородулина Дмитрия Евгеньевича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передаче органам местного самоуправления Пермского края отдельных государственных полномочий по поддержке сельскохозяйственного п</w:t>
            </w:r>
            <w:r>
              <w:rPr>
                <w:b/>
                <w:bCs/>
              </w:rPr>
              <w:t>роизводства"</w:t>
            </w:r>
            <w:r>
              <w:t xml:space="preserve"> </w:t>
            </w:r>
            <w:r>
              <w:rPr>
                <w:i/>
                <w:iCs/>
              </w:rPr>
              <w:t xml:space="preserve">(о приведении отдельных норм, утвержденных Законом, в соответствие с действующей государственной программой "Развитие сельского хозяйства и устойчивое развитие сельских территорий в Пермском крае") </w:t>
            </w:r>
            <w:r>
              <w:t>(второе чтение).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члена комитета по гос</w:t>
            </w:r>
            <w:r>
              <w:t xml:space="preserve">ударственной политике </w:t>
            </w:r>
            <w:r>
              <w:br/>
              <w:t xml:space="preserve">              и развитию территорий, руководителя рабочей </w:t>
            </w:r>
            <w:r>
              <w:br/>
              <w:t xml:space="preserve">              группы Старкова Андрея Вадимовича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</w:t>
            </w:r>
            <w:r>
              <w:rPr>
                <w:b/>
                <w:bCs/>
                <w:szCs w:val="28"/>
              </w:rPr>
              <w:t>О внесении изменений в отдельные законы Пермской области и Коми-Пермяцкого автономного ок</w:t>
            </w:r>
            <w:r>
              <w:rPr>
                <w:b/>
                <w:bCs/>
                <w:szCs w:val="28"/>
              </w:rPr>
              <w:t xml:space="preserve">руга" </w:t>
            </w:r>
            <w:r>
              <w:rPr>
                <w:szCs w:val="28"/>
              </w:rPr>
              <w:t>(</w:t>
            </w:r>
            <w:r>
              <w:t xml:space="preserve">"О внесении изменений в отдельные законы Пермской области, Пермского края и Коми-Пермяцкого автономного </w:t>
            </w:r>
            <w:r>
              <w:br/>
              <w:t>округа")</w:t>
            </w:r>
            <w:r>
              <w:rPr>
                <w:b/>
                <w:bCs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(об актуализации законодательства по административному и муниципальному устройству Пермского края)  </w:t>
            </w:r>
            <w:r>
              <w:t xml:space="preserve"> (второе чтение).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заместител</w:t>
            </w:r>
            <w:r>
              <w:t xml:space="preserve">я председателя комитета </w:t>
            </w:r>
            <w:r>
              <w:br/>
              <w:t xml:space="preserve">              по социальной политике,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Эйсфельд Дарьи Александровны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статусе депутата Законо</w:t>
            </w:r>
            <w:r>
              <w:rPr>
                <w:b/>
                <w:bCs/>
              </w:rPr>
              <w:t>дательного Собрания Пермского края"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szCs w:val="28"/>
              </w:rPr>
              <w:t>о приведении в соответствие с нормами федерального законодательства в части установления запрета депутатам ЗС ПК, замещающим государственные должности ПК и выполняющим свои полномочия на постоянной профессиональной осн</w:t>
            </w:r>
            <w:r>
              <w:rPr>
                <w:i/>
                <w:iCs/>
                <w:szCs w:val="28"/>
              </w:rPr>
              <w:t xml:space="preserve">ове, иметь вклады, хранить денежные средства в иностранных банках </w:t>
            </w:r>
            <w:r>
              <w:rPr>
                <w:i/>
                <w:iCs/>
                <w:szCs w:val="28"/>
              </w:rPr>
              <w:br/>
              <w:t xml:space="preserve">за пределами РФ; установления обязанности в сведениях </w:t>
            </w:r>
            <w:r>
              <w:rPr>
                <w:i/>
                <w:iCs/>
                <w:szCs w:val="28"/>
              </w:rPr>
              <w:br/>
              <w:t>о доходах указывать источники получения средств, за счет которых приобретена недвижимость за пределами РФ,</w:t>
            </w:r>
            <w:r>
              <w:rPr>
                <w:i/>
                <w:iCs/>
                <w:szCs w:val="28"/>
              </w:rPr>
              <w:br/>
              <w:t>а также определения формы и</w:t>
            </w:r>
            <w:r>
              <w:rPr>
                <w:i/>
                <w:iCs/>
                <w:szCs w:val="28"/>
              </w:rPr>
              <w:t xml:space="preserve"> срока представления данных сведений)</w:t>
            </w:r>
            <w:r>
              <w:t xml:space="preserve"> (второе  чтение).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заместителя председателя 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руководителя рабочей группы </w:t>
            </w:r>
            <w:r>
              <w:br/>
              <w:t xml:space="preserve">             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23</w:t>
            </w:r>
            <w:r>
              <w:rPr>
                <w:b/>
                <w:bCs/>
                <w:u w:val="single"/>
              </w:rPr>
              <w:t xml:space="preserve"> мая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10.00-10.50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jc w:val="center"/>
              <w:rPr>
                <w:b/>
                <w:bCs/>
                <w:u w:val="single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статусе административного центра Пермского края" </w:t>
            </w:r>
            <w:r>
              <w:t>(первое чтение, 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заместителя руководителя Администрации </w:t>
            </w:r>
            <w:r>
              <w:br/>
              <w:t xml:space="preserve">              губернатора Пермского края </w:t>
            </w:r>
            <w:r>
              <w:br/>
              <w:t xml:space="preserve">              Юрпал</w:t>
            </w:r>
            <w:r>
              <w:t xml:space="preserve">ова Сергея Юрьевича 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i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</w:t>
            </w:r>
            <w:r>
              <w:rPr>
                <w:b/>
                <w:bCs/>
              </w:rPr>
              <w:t>края "О передаче органам местного самоуправления отдельных государственных полномочий по обслуживанию лицевых счетов органов государственной власти Пермского края, государственных краевых учреждений"</w:t>
            </w:r>
            <w:r>
              <w:t xml:space="preserve"> </w:t>
            </w:r>
            <w:r>
              <w:rPr>
                <w:i/>
                <w:iCs/>
              </w:rPr>
              <w:t xml:space="preserve">(о приведении в соответствие </w:t>
            </w:r>
            <w:r>
              <w:rPr>
                <w:i/>
                <w:iCs/>
              </w:rPr>
              <w:br/>
              <w:t>с нормами федерального и к</w:t>
            </w:r>
            <w:r>
              <w:rPr>
                <w:i/>
                <w:iCs/>
              </w:rPr>
              <w:t xml:space="preserve">раевого законодательства)  </w:t>
            </w:r>
            <w:r>
              <w:t>(первое чтение, 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iCs/>
              </w:rPr>
            </w:pPr>
            <w:r>
              <w:t xml:space="preserve">Доклад министра финансов Пермского края </w:t>
            </w:r>
            <w:r>
              <w:br/>
              <w:t xml:space="preserve">             Антипиной Ольги Владимировны</w:t>
            </w:r>
            <w:r>
              <w:rPr>
                <w:iCs/>
              </w:rPr>
              <w:t xml:space="preserve"> 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i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</w:t>
            </w:r>
            <w:r>
              <w:t xml:space="preserve">              Бойченко Александра Юрьевича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отдельные законы Пермского края" 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>(о приведении в соответствие с нормами федерального законодательства отдельных законов по вопросам государственной гражд</w:t>
            </w:r>
            <w:r>
              <w:rPr>
                <w:i/>
                <w:iCs/>
              </w:rPr>
              <w:t>анской службы в части уточнения порядка ротации гражданских служащих, подготовки кадров для гражданской службы, формирования кадрового резерва, а также дополнения нормой о представлении лицами, замещающими государственные должности ПК,</w:t>
            </w:r>
            <w:r>
              <w:rPr>
                <w:i/>
                <w:iCs/>
              </w:rPr>
              <w:br/>
              <w:t>и членами их семей с</w:t>
            </w:r>
            <w:r>
              <w:rPr>
                <w:i/>
                <w:iCs/>
              </w:rPr>
              <w:t xml:space="preserve">ведений об источниках получения средств, за счет которых приобретена недвижимость </w:t>
            </w:r>
            <w:r>
              <w:rPr>
                <w:i/>
                <w:iCs/>
              </w:rPr>
              <w:br/>
              <w:t>за пределами РФ)</w:t>
            </w:r>
            <w:r>
              <w:t xml:space="preserve"> (первое чтение, 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исполняющего обязанности заместителя </w:t>
            </w:r>
            <w:r>
              <w:br/>
              <w:t xml:space="preserve">              руководителя Администрации губернатора, </w:t>
            </w:r>
            <w:r>
              <w:br/>
              <w:t xml:space="preserve">              д</w:t>
            </w:r>
            <w:r>
              <w:t xml:space="preserve">иректора департамента государственного </w:t>
            </w:r>
            <w:r>
              <w:br/>
              <w:t xml:space="preserve">              управления  Администрации губернатора </w:t>
            </w:r>
            <w:r>
              <w:br/>
              <w:t xml:space="preserve">              Пермского края Сосниной Елены Викторовны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i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</w:t>
            </w:r>
            <w:r>
              <w:t xml:space="preserve">          Бойченко Александра Юрьевича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rFonts w:ascii="Calibri" w:eastAsia="Calibri" w:hAnsi="Calibri"/>
              </w:rPr>
            </w:pPr>
            <w:r>
              <w:rPr>
                <w:b/>
                <w:bCs/>
              </w:rPr>
              <w:t xml:space="preserve">О проекте закона Пермского края "О внесении изменений и дополнений в Закон Пермского края </w:t>
            </w:r>
            <w:r>
              <w:rPr>
                <w:b/>
                <w:bCs/>
              </w:rPr>
              <w:br/>
              <w:t>"О Контрольно-счетной палате Пермского края"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 xml:space="preserve">(в части  приведения в соответствие с федеральным законодательством) </w:t>
            </w:r>
            <w:r>
              <w:t xml:space="preserve">(первое </w:t>
            </w:r>
            <w:r>
              <w:t>чтение, вносит фракция "ЕДИНАЯ РОССИЯ").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члена фракции "ЕДИНАЯ РОССИЯ",</w:t>
            </w:r>
            <w:r>
              <w:br/>
              <w:t xml:space="preserve">              председателя комитета по бюджету</w:t>
            </w:r>
            <w:r>
              <w:br/>
              <w:t xml:space="preserve">              Зыряновой Елены Владимировны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i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</w:t>
            </w:r>
            <w:r>
              <w:t>ю территорий</w:t>
            </w:r>
            <w:r>
              <w:br/>
              <w:t xml:space="preserve">                  Бойченко Александра Юрьевича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изменения в Закон Пермского края "О выборах депутатов представительных органов муниципальных образований в Пермском крае"</w:t>
            </w:r>
            <w:r>
              <w:t xml:space="preserve">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szCs w:val="28"/>
              </w:rPr>
              <w:t xml:space="preserve">о приведении </w:t>
            </w:r>
            <w:r>
              <w:rPr>
                <w:i/>
                <w:iCs/>
                <w:szCs w:val="28"/>
              </w:rPr>
              <w:br/>
              <w:t xml:space="preserve">в соответствие с решением Пермского краевого суда, которым была признана недействующей норма о лишении гражданина РФ, получившего вид на жительство </w:t>
            </w:r>
            <w:r>
              <w:rPr>
                <w:i/>
                <w:iCs/>
                <w:szCs w:val="28"/>
              </w:rPr>
              <w:br/>
              <w:t xml:space="preserve">на территории иностранного государства, возможности быть членом избирательной комиссии с правом решающего </w:t>
            </w:r>
            <w:r>
              <w:rPr>
                <w:i/>
                <w:iCs/>
                <w:szCs w:val="28"/>
              </w:rPr>
              <w:t>голоса)</w:t>
            </w:r>
            <w:r>
              <w:rPr>
                <w:i/>
                <w:iCs/>
              </w:rPr>
              <w:t xml:space="preserve"> </w:t>
            </w:r>
            <w:r>
              <w:t>(первое чтение, вносит депутат Сухих В.А.).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начальника государственно-правового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Ходоровой Оксаны Петровны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i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</w:t>
            </w:r>
            <w:r>
              <w:t xml:space="preserve">          политике и развитию территорий</w:t>
            </w:r>
            <w:r>
              <w:br/>
              <w:t xml:space="preserve">                  Бойченко Александра Юрьевича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rFonts w:ascii="Calibri" w:eastAsia="Calibri" w:hAnsi="Calibri"/>
              </w:rPr>
            </w:pPr>
            <w:r>
              <w:rPr>
                <w:b/>
                <w:bCs/>
              </w:rPr>
              <w:t xml:space="preserve">О проекте закона Пермского края "О внесении изменений и дополнений в Закон Пермского края </w:t>
            </w:r>
            <w:r>
              <w:rPr>
                <w:b/>
                <w:bCs/>
              </w:rPr>
              <w:br/>
              <w:t>"О выборах должностных лиц муниципальных образований в Пермском кр</w:t>
            </w:r>
            <w:r>
              <w:rPr>
                <w:b/>
                <w:bCs/>
              </w:rPr>
              <w:t>ае"</w:t>
            </w:r>
            <w:r>
              <w:t xml:space="preserve"> </w:t>
            </w:r>
            <w:r>
              <w:rPr>
                <w:i/>
                <w:iCs/>
              </w:rPr>
              <w:t xml:space="preserve">(о приведении </w:t>
            </w:r>
            <w:r>
              <w:rPr>
                <w:i/>
                <w:iCs/>
              </w:rPr>
              <w:br/>
              <w:t>в соответствие с федеральным законодательством)</w:t>
            </w:r>
            <w:r>
              <w:t xml:space="preserve"> (первое чтение, вносит избирательная комиссия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избирательной комиссии </w:t>
            </w:r>
            <w:r>
              <w:br/>
              <w:t xml:space="preserve">              Пермского края Вагина Игоря Сергеевича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iCs/>
              </w:rPr>
              <w:t>Содоклад</w:t>
            </w:r>
            <w:r>
              <w:t xml:space="preserve"> председателя комитета по госуд</w:t>
            </w:r>
            <w:r>
              <w:t xml:space="preserve">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rFonts w:ascii="Calibri" w:eastAsia="Calibri" w:hAnsi="Calibri"/>
              </w:rPr>
            </w:pPr>
            <w:r>
              <w:rPr>
                <w:b/>
                <w:bCs/>
              </w:rPr>
              <w:t xml:space="preserve">О проекте закона Пермского края "О внесении изменений и дополнений в Закон Пермского края </w:t>
            </w:r>
            <w:r>
              <w:rPr>
                <w:b/>
                <w:bCs/>
              </w:rPr>
              <w:br/>
              <w:t>"О выборах депутатов представительных о</w:t>
            </w:r>
            <w:r>
              <w:rPr>
                <w:b/>
                <w:bCs/>
              </w:rPr>
              <w:t>рганов муниципальных образований в Пермском крае"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>(о приведении в соответствие с федеральным законодательством)</w:t>
            </w:r>
            <w:r>
              <w:t xml:space="preserve"> (первое чтение, вносит избирательная комиссия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избирательной комиссии </w:t>
            </w:r>
            <w:r>
              <w:br/>
              <w:t xml:space="preserve">              Пермского края Вагина Игоря Серг</w:t>
            </w:r>
            <w:r>
              <w:t>еевича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i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10.50-11.00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pStyle w:val="a3"/>
              <w:tabs>
                <w:tab w:val="clear" w:pos="4677"/>
                <w:tab w:val="clear" w:pos="9355"/>
              </w:tabs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11.00-11.50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</w:t>
            </w:r>
            <w:r>
              <w:rPr>
                <w:b/>
                <w:bCs/>
              </w:rPr>
              <w:t xml:space="preserve">нений в Закон Пермской области "Об </w:t>
            </w:r>
            <w:r>
              <w:rPr>
                <w:b/>
                <w:bCs/>
              </w:rPr>
              <w:br/>
              <w:t>установлении наименований представительных органов муниципальных образований, местных администраций в Пермском крае"</w:t>
            </w:r>
            <w:r>
              <w:rPr>
                <w:i/>
                <w:iCs/>
              </w:rPr>
              <w:t xml:space="preserve"> (в части приведения наименования представительного органа муниципального района </w:t>
            </w:r>
            <w:r>
              <w:rPr>
                <w:i/>
                <w:iCs/>
              </w:rPr>
              <w:br/>
              <w:t>в соответствие с устав</w:t>
            </w:r>
            <w:r>
              <w:rPr>
                <w:i/>
                <w:iCs/>
              </w:rPr>
              <w:t>ом муниципального образования,</w:t>
            </w:r>
            <w:r>
              <w:rPr>
                <w:i/>
                <w:iCs/>
              </w:rPr>
              <w:br/>
              <w:t>а также уточнения типовых наименований глав в сельских поселениях)</w:t>
            </w:r>
            <w:r>
              <w:t xml:space="preserve"> (первое чтение, вносит депутат Елохов Ю.Г.).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iCs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 </w:t>
            </w:r>
            <w:r>
              <w:br/>
              <w:t xml:space="preserve">           </w:t>
            </w:r>
            <w:r>
              <w:t xml:space="preserve">   Елохова Юрия Георгиевича</w:t>
            </w:r>
            <w:r>
              <w:rPr>
                <w:iCs/>
              </w:rPr>
              <w:t xml:space="preserve"> 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i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</w:t>
            </w:r>
            <w:r>
              <w:t xml:space="preserve"> </w:t>
            </w:r>
            <w:r>
              <w:rPr>
                <w:b/>
                <w:bCs/>
              </w:rPr>
              <w:t>"О разграничении имущества, нахо</w:t>
            </w:r>
            <w:r>
              <w:rPr>
                <w:b/>
                <w:bCs/>
              </w:rPr>
              <w:t>дящегося в муниципальной собственности, между сельскими поселениями Пермского муниципального района и Пермским муниципальным районом"</w:t>
            </w:r>
            <w:r>
              <w:t xml:space="preserve"> (первое чтение, вносит Земское Собрание Пермского муниципального района).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Доклад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iCs/>
              </w:rPr>
              <w:t>Содоклад</w:t>
            </w:r>
            <w:r>
              <w:t xml:space="preserve"> председателя комитета по государ</w:t>
            </w:r>
            <w:r>
              <w:t xml:space="preserve">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</w:t>
            </w:r>
            <w:r>
              <w:t xml:space="preserve"> </w:t>
            </w:r>
            <w:r>
              <w:rPr>
                <w:b/>
                <w:bCs/>
              </w:rPr>
              <w:t>"О внесении дополнений в Закон Пермского края "О разграничении имущества, находящегося в муниципальной</w:t>
            </w:r>
            <w:r>
              <w:rPr>
                <w:b/>
                <w:bCs/>
              </w:rPr>
              <w:t xml:space="preserve"> собственности Оханского муниципального района"</w:t>
            </w:r>
            <w:r>
              <w:t xml:space="preserve">   (первое чтение, вносит глава  Оханского муниципального района).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Доклад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t>Содоклад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/>
                <w:color w:val="000000"/>
              </w:rPr>
              <w:t>О проекте постановления Законодательного Собрания Пермского края "О представителях Законодательного Собрания Пермского края</w:t>
            </w:r>
            <w:r>
              <w:rPr>
                <w:rFonts w:eastAsia="Calibri"/>
                <w:b/>
                <w:color w:val="000000"/>
              </w:rPr>
              <w:t xml:space="preserve"> в состав общественного совета при Министерстве территориального развития Пермского края" </w:t>
            </w:r>
            <w:r>
              <w:rPr>
                <w:rFonts w:eastAsia="Calibri"/>
                <w:bCs/>
                <w:color w:val="000000"/>
              </w:rPr>
              <w:t>(вносит депутат Бойченко А.Ю.).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rFonts w:eastAsia="Calibri"/>
                <w:bCs/>
                <w:color w:val="000000"/>
              </w:rPr>
              <w:t>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</w:t>
            </w:r>
            <w:r>
              <w:t xml:space="preserve">ча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rFonts w:ascii="Calibri" w:eastAsia="Calibri" w:hAnsi="Calibri"/>
                <w:i/>
                <w:iCs/>
                <w:color w:val="000000"/>
              </w:rPr>
            </w:pPr>
            <w:r>
              <w:rPr>
                <w:b/>
                <w:bCs/>
              </w:rPr>
              <w:t xml:space="preserve">О проекте постановления Законодательного Собрания Пермского края "О дополнительном соглашении </w:t>
            </w:r>
            <w:r>
              <w:rPr>
                <w:b/>
                <w:bCs/>
              </w:rPr>
              <w:br/>
              <w:t>к Соглашению о порядке взаимодействия Законодательного Собрания Пермского края и Управления Министерства юстиции Российской Федерации по Пермс</w:t>
            </w:r>
            <w:r>
              <w:rPr>
                <w:b/>
                <w:bCs/>
              </w:rPr>
              <w:t>кому краю от 21.01.2013 № 699"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>(о направлении экспертных заключений Управления Министерства юстиции в Законодательное Собрание для рассмотрения)</w:t>
            </w:r>
            <w:r>
              <w:t xml:space="preserve"> (вносит депутат Бодров А.А.).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>Доклад заместителя председателя комитета</w:t>
            </w:r>
            <w:r>
              <w:br/>
              <w:t xml:space="preserve">              по государственной полити</w:t>
            </w:r>
            <w:r>
              <w:t xml:space="preserve">ке и развитию </w:t>
            </w:r>
            <w:r>
              <w:br/>
              <w:t xml:space="preserve">              территорий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внесении изменения в постановление Законодательного Собрания Пермского края от 24.05.2013 № 820 "О проекте закона Пе</w:t>
            </w:r>
            <w:r>
              <w:rPr>
                <w:b/>
                <w:bCs/>
              </w:rPr>
              <w:t>рмского края "О внесении изменений в Устав Пермского края" (первое чтение)"</w:t>
            </w:r>
            <w:r>
              <w:t xml:space="preserve"> </w:t>
            </w:r>
            <w:r>
              <w:rPr>
                <w:i/>
                <w:iCs/>
              </w:rPr>
              <w:t>(об изменении срока подачи поправок)</w:t>
            </w:r>
            <w:r>
              <w:t xml:space="preserve"> (вносит депутат Бодров А.А.).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>Доклад заместителя председателя комитета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</w:t>
            </w:r>
            <w:r>
              <w:t>иторий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порядке рассмотрения вопросов, связанных с нарушением депутатской этики"</w:t>
            </w:r>
            <w:r>
              <w:t xml:space="preserve"> (вносит комитет по государственной политике и развитию территорий).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rFonts w:eastAsia="Calibri"/>
                <w:bCs/>
                <w:color w:val="000000"/>
              </w:rPr>
              <w:t>Доклад</w:t>
            </w:r>
            <w:r>
              <w:t xml:space="preserve"> п</w:t>
            </w:r>
            <w:r>
              <w:t xml:space="preserve">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11.50-12.00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pStyle w:val="a3"/>
              <w:tabs>
                <w:tab w:val="clear" w:pos="4677"/>
                <w:tab w:val="clear" w:pos="9355"/>
              </w:tabs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12.00-13.00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в</w:t>
            </w:r>
            <w:r>
              <w:rPr>
                <w:b/>
                <w:bCs/>
              </w:rPr>
              <w:t>несении изменений в Закон Пермского края "Об административных правонарушениях"</w:t>
            </w:r>
            <w:r>
              <w:t xml:space="preserve"> </w:t>
            </w:r>
            <w:r>
              <w:rPr>
                <w:i/>
                <w:iCs/>
              </w:rPr>
              <w:t>(в части исключения полномочий должностных лиц органов полиции по составлению протоколов об административных правонарушениях, предусмотренных статьей "Нарушение тишины и покоя г</w:t>
            </w:r>
            <w:r>
              <w:rPr>
                <w:i/>
                <w:iCs/>
              </w:rPr>
              <w:t>раждан в ночное время")</w:t>
            </w:r>
            <w:r>
              <w:t xml:space="preserve"> (второе чтение).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  <w:r>
              <w:rPr>
                <w:b/>
                <w:bCs/>
              </w:rPr>
              <w:t xml:space="preserve">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</w:t>
            </w:r>
            <w:r>
              <w:t xml:space="preserve"> </w:t>
            </w:r>
            <w:r>
              <w:rPr>
                <w:b/>
                <w:bCs/>
              </w:rPr>
              <w:t xml:space="preserve">"О внесении изменения в Закон Пермского </w:t>
            </w:r>
            <w:r>
              <w:rPr>
                <w:b/>
                <w:bCs/>
              </w:rPr>
              <w:t>края "Об административных правонарушениях"</w:t>
            </w:r>
            <w:r>
              <w:t xml:space="preserve"> </w:t>
            </w:r>
            <w:r>
              <w:rPr>
                <w:i/>
                <w:iCs/>
              </w:rPr>
              <w:t xml:space="preserve">(в части изменения перечня должностных лиц, уполномоченных составлять протоколы об административных правонарушениях по статье "Нарушение порядка установки и содержания информационных надписей </w:t>
            </w:r>
            <w:r>
              <w:rPr>
                <w:i/>
                <w:iCs/>
              </w:rPr>
              <w:br/>
              <w:t>и обозначений на объ</w:t>
            </w:r>
            <w:r>
              <w:rPr>
                <w:i/>
                <w:iCs/>
              </w:rPr>
              <w:t>ектах культурного наследия")</w:t>
            </w:r>
            <w:r>
              <w:t xml:space="preserve"> (второе чтение).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>Доклад члена комитета по социальной политике,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Данилина Владимира Николаевича</w:t>
            </w:r>
            <w:r>
              <w:rPr>
                <w:b/>
                <w:bCs/>
              </w:rPr>
              <w:t xml:space="preserve">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</w:t>
            </w:r>
            <w:r>
              <w:t xml:space="preserve"> </w:t>
            </w:r>
            <w:r>
              <w:rPr>
                <w:b/>
                <w:bCs/>
              </w:rPr>
              <w:t>"О признании утратившим силу Закона Перм</w:t>
            </w:r>
            <w:r>
              <w:rPr>
                <w:b/>
                <w:bCs/>
              </w:rPr>
              <w:t xml:space="preserve">ского края </w:t>
            </w:r>
            <w:r>
              <w:rPr>
                <w:b/>
                <w:bCs/>
              </w:rPr>
              <w:br/>
              <w:t xml:space="preserve">"О должностных лицах, которые вправе составлять протоколы, и уполномоченном органе, который </w:t>
            </w:r>
            <w:r>
              <w:rPr>
                <w:b/>
                <w:bCs/>
              </w:rPr>
              <w:br/>
              <w:t>вправе рассматривать дела об административных правонарушениях в области финансов"</w:t>
            </w:r>
            <w:r>
              <w:t xml:space="preserve"> (второе чтение).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комитета по социальной политике </w:t>
            </w:r>
            <w:r>
              <w:br/>
              <w:t xml:space="preserve">              Клепцина Сергея Витальевича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территориальной программе государственных гарантий бесплатного оказания гражданам медицинской помощи на 2014 год и на плановый пе</w:t>
            </w:r>
            <w:r>
              <w:rPr>
                <w:b/>
                <w:bCs/>
              </w:rPr>
              <w:t>риод 2015 и 2016 годов"</w:t>
            </w:r>
            <w:r>
              <w:t xml:space="preserve"> </w:t>
            </w:r>
            <w:r>
              <w:br/>
            </w:r>
            <w:r>
              <w:rPr>
                <w:i/>
                <w:szCs w:val="28"/>
              </w:rPr>
              <w:t>(в части изменения критериев доступности и качества медицинской помощи, перечня лекарственных препаратов</w:t>
            </w:r>
            <w:r>
              <w:rPr>
                <w:i/>
                <w:szCs w:val="28"/>
              </w:rPr>
              <w:br/>
              <w:t xml:space="preserve">и стоимости реализации Программы) </w:t>
            </w:r>
            <w:r>
              <w:rPr>
                <w:iCs/>
                <w:szCs w:val="28"/>
              </w:rPr>
              <w:t>(первое чтение, 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министра здравоохранения Пермского края </w:t>
            </w:r>
            <w:r>
              <w:br/>
              <w:t xml:space="preserve">   </w:t>
            </w:r>
            <w:r>
              <w:t xml:space="preserve">           Крутень Анастасии Владимировны 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закона Пермского края "О внесении изменений в Закон Пермской области "Об охране семьи, материнства,</w:t>
            </w:r>
            <w:r>
              <w:rPr>
                <w:b/>
                <w:bCs/>
                <w:szCs w:val="28"/>
              </w:rPr>
              <w:t xml:space="preserve"> отцовства и детства"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(об установлении мер соцподдержки учащимся из малоимущих и многодетных малоимущих семей, обучающимся в частных общеобразовательных организациях, в форме семейного образования, в части предоставления бесплатного питания и обеспечения к</w:t>
            </w:r>
            <w:r>
              <w:rPr>
                <w:i/>
                <w:iCs/>
                <w:szCs w:val="28"/>
              </w:rPr>
              <w:t xml:space="preserve">омплектами школьной одежды и спортивной формы) </w:t>
            </w:r>
            <w:r>
              <w:rPr>
                <w:szCs w:val="28"/>
              </w:rPr>
              <w:t>(первое чтение, 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министра образования и науки Пермского края</w:t>
            </w:r>
            <w:r>
              <w:br/>
              <w:t xml:space="preserve">              Кассиной Раисы Алексеевны 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Кле</w:t>
            </w:r>
            <w:r>
              <w:t>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i/>
                <w:iCs/>
              </w:rPr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наделении органов местного самоуправления муниципальных районов и городских округов государственными полномочиями по образованию комиссий по делам н</w:t>
            </w:r>
            <w:r>
              <w:rPr>
                <w:b/>
                <w:bCs/>
              </w:rPr>
              <w:t xml:space="preserve">есовершеннолетних и защите их прав и организации их деятельности"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szCs w:val="28"/>
              </w:rPr>
              <w:t>в части дополнения Закона нормой, устанавливающей создание служб по сопровождению несовершеннолетних и семей с несовершеннолетними детьми, находящимися в социально опасном положении</w:t>
            </w:r>
            <w:r>
              <w:rPr>
                <w:i/>
                <w:iCs/>
              </w:rPr>
              <w:t xml:space="preserve">) </w:t>
            </w:r>
            <w:r>
              <w:t>(перво</w:t>
            </w:r>
            <w:r>
              <w:t>е чтение, 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директора департамента социальной политики </w:t>
            </w:r>
            <w:r>
              <w:br/>
              <w:t xml:space="preserve">              Аппарата Правительства Пермского края </w:t>
            </w:r>
            <w:r>
              <w:br/>
              <w:t xml:space="preserve">              Сеземиной Елены Владимировны 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</w:t>
            </w:r>
            <w:r>
              <w:t>Клепцина Сергея Витальевича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</w:pPr>
          </w:p>
          <w:p w:rsidR="00000000" w:rsidRDefault="00E50811">
            <w:pPr>
              <w:pStyle w:val="2"/>
              <w:spacing w:before="120" w:after="120" w:line="24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Cs/>
              </w:rPr>
            </w:pPr>
            <w:r>
              <w:rPr>
                <w:b/>
              </w:rPr>
              <w:t xml:space="preserve">О проекте закона Пермского края "О внесении изменений в отдельные законы Пермской области </w:t>
            </w:r>
            <w:r>
              <w:rPr>
                <w:b/>
              </w:rPr>
              <w:br/>
              <w:t>в части обеспечения лекарственными препаратами отдельных категорий граждан</w:t>
            </w:r>
            <w:r>
              <w:rPr>
                <w:bCs/>
              </w:rPr>
              <w:t>"</w:t>
            </w:r>
            <w:r>
              <w:rPr>
                <w:bCs/>
                <w:i/>
                <w:iCs/>
              </w:rPr>
              <w:t xml:space="preserve"> (в части пр</w:t>
            </w:r>
            <w:r>
              <w:rPr>
                <w:bCs/>
                <w:i/>
                <w:iCs/>
              </w:rPr>
              <w:t xml:space="preserve">иведения норм по обеспечению лекарственными препаратами отдельных категорий граждан в соответствие с действующим законодательством) </w:t>
            </w:r>
            <w:r>
              <w:rPr>
                <w:bCs/>
              </w:rPr>
              <w:t xml:space="preserve"> (первое чтение, вносит комитет по социальной политике).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bCs/>
              </w:rPr>
              <w:t>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</w:t>
            </w:r>
            <w:r>
              <w:t>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дополнительных мерах социальной поддержки семей, имеющих детей"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>(о продлении срока предоставления права на дополнительные меры социальной поддер</w:t>
            </w:r>
            <w:r>
              <w:rPr>
                <w:i/>
                <w:iCs/>
              </w:rPr>
              <w:t xml:space="preserve">жки по региональному материнскому капиталу до 31 декабря </w:t>
            </w:r>
            <w:r>
              <w:rPr>
                <w:i/>
                <w:iCs/>
              </w:rPr>
              <w:br/>
              <w:t>2014 года)</w:t>
            </w:r>
            <w:r>
              <w:t xml:space="preserve"> (первое чтение, вносит группа депутатов).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социальной политике </w:t>
            </w:r>
            <w:r>
              <w:br/>
              <w:t xml:space="preserve">              Эйсфельд Дарьи Александровны 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Содоклад председателя</w:t>
            </w:r>
            <w:r>
              <w:t xml:space="preserve">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абзац 5 ч.3 ст.3 Закона Пермского края </w:t>
            </w:r>
            <w:r>
              <w:rPr>
                <w:b/>
                <w:bCs/>
              </w:rPr>
              <w:br/>
              <w:t>"О бесплатном предоставлении земельных участков многодетным семьям в Пермском</w:t>
            </w:r>
            <w:r>
              <w:rPr>
                <w:b/>
                <w:bCs/>
              </w:rPr>
              <w:t xml:space="preserve"> крае" от 01.12.2011 </w:t>
            </w:r>
            <w:r>
              <w:rPr>
                <w:b/>
                <w:bCs/>
              </w:rPr>
              <w:br/>
              <w:t>№ 871-ПК (в ред. от 07.11.2012)"</w:t>
            </w:r>
            <w:r>
              <w:t xml:space="preserve"> </w:t>
            </w:r>
            <w:r>
              <w:rPr>
                <w:i/>
                <w:iCs/>
              </w:rPr>
              <w:t>(в части внесения дополнений в условия включения в Перечень земельных участков, предназначенных для предоставления многодетным семьям, земельных участков для индивидуального жилищного строительства при</w:t>
            </w:r>
            <w:r>
              <w:rPr>
                <w:i/>
                <w:iCs/>
              </w:rPr>
              <w:t xml:space="preserve"> отсутствии инженерной инфраструктуры)</w:t>
            </w:r>
            <w:r>
              <w:t xml:space="preserve"> (первое чтение, вносит прокурор</w:t>
            </w:r>
            <w:r>
              <w:rPr>
                <w:b/>
                <w:bCs/>
              </w:rPr>
              <w:t xml:space="preserve"> </w:t>
            </w:r>
            <w:r>
              <w:t>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заместителя прокурора Пермского края</w:t>
            </w:r>
            <w:r>
              <w:br/>
              <w:t xml:space="preserve">             Ильенкова Виталия Григорьевича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Клепцина Сергея В</w:t>
            </w:r>
            <w:r>
              <w:t>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Пермской области "О мерах </w:t>
            </w:r>
            <w:r>
              <w:rPr>
                <w:b/>
                <w:bCs/>
              </w:rPr>
              <w:br/>
              <w:t xml:space="preserve">по социальной поддержке детей-сирот и детей, оставшихся без попечения родителей" </w:t>
            </w:r>
            <w:r>
              <w:rPr>
                <w:i/>
                <w:iCs/>
              </w:rPr>
              <w:t>(о внесении изменений в нормы, устанавливающие дополнительные гарантии п</w:t>
            </w:r>
            <w:r>
              <w:rPr>
                <w:i/>
                <w:iCs/>
              </w:rPr>
              <w:t xml:space="preserve">рав детей-сирот и детей, оставшихся </w:t>
            </w:r>
            <w:r>
              <w:rPr>
                <w:i/>
                <w:iCs/>
              </w:rPr>
              <w:br/>
              <w:t>без попечения родителей, на образование)</w:t>
            </w:r>
            <w:r>
              <w:t xml:space="preserve"> (первое чтение, вносит прокурор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заместителя прокурора Пермского края</w:t>
            </w:r>
            <w:r>
              <w:br/>
              <w:t xml:space="preserve">             Малышевой Любови Николаевны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14.50-15.00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t>П е р е р ы в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  <w:p w:rsidR="00000000" w:rsidRDefault="00E50811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постановления Законодательного Собрания Пермского края "О законодательной инициативе" 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 xml:space="preserve">(о проекте федерального закона "О внесении изменения </w:t>
            </w:r>
            <w:r>
              <w:rPr>
                <w:i/>
                <w:iCs/>
              </w:rPr>
              <w:br/>
              <w:t>в статью 1</w:t>
            </w:r>
            <w:r>
              <w:rPr>
                <w:i/>
                <w:iCs/>
              </w:rPr>
              <w:t xml:space="preserve"> Федерального закона "Об общем числе мировых судей и количестве судебных участков в субъектах Российской Федерации")</w:t>
            </w:r>
            <w:r>
              <w:t xml:space="preserve"> (вносит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руководителя Агентства по делам юстиции</w:t>
            </w:r>
            <w:r>
              <w:br/>
              <w:t xml:space="preserve">              и мировых судей Пермского края </w:t>
            </w:r>
            <w:r>
              <w:br/>
              <w:t xml:space="preserve">              Дорофе</w:t>
            </w:r>
            <w:r>
              <w:t>евой Яны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поддержке проекта федерального закона</w:t>
            </w:r>
            <w:r>
              <w:t xml:space="preserve"> </w:t>
            </w:r>
            <w:r>
              <w:rPr>
                <w:b/>
                <w:bCs/>
              </w:rPr>
              <w:t>№ 461095-6 "О внесении изменения в статью 28.3 Кодекса Российской Федерации об административных правонарушениях"</w:t>
            </w:r>
            <w:r>
              <w:t xml:space="preserve"> </w:t>
            </w:r>
            <w:r>
              <w:rPr>
                <w:i/>
                <w:iCs/>
              </w:rPr>
              <w:t>(о дополнени</w:t>
            </w:r>
            <w:r>
              <w:rPr>
                <w:i/>
                <w:iCs/>
              </w:rPr>
              <w:t xml:space="preserve">и нормой, согласно которой должностные лица органов внутренних </w:t>
            </w:r>
            <w:r>
              <w:rPr>
                <w:i/>
                <w:iCs/>
              </w:rPr>
              <w:br/>
              <w:t>дел (полиции) вправе составлять протоколы об административных правонарушениях, посягающих на общественный порядок и общественную безопасность)</w:t>
            </w:r>
            <w:r>
              <w:t xml:space="preserve"> (вносит  группа депутатов).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председателя к</w:t>
            </w:r>
            <w:r>
              <w:t xml:space="preserve">омитета по социальной политике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"Об утверждении количественного состава именных стипендий Пермского края и квоты на 2014 календарный год для студе</w:t>
            </w:r>
            <w:r>
              <w:rPr>
                <w:b/>
                <w:bCs/>
              </w:rPr>
              <w:t xml:space="preserve">нтов государственных образовательных организаций (и их филиалов) высшего образования Пермского края" </w:t>
            </w:r>
            <w:r>
              <w:t>(вносит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министра образования и науки Пермского края</w:t>
            </w:r>
            <w:r>
              <w:br/>
              <w:t xml:space="preserve">              Кассиной Раисы Алексеевны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</w:t>
            </w:r>
            <w:r>
              <w:rPr>
                <w:b/>
                <w:bCs/>
              </w:rPr>
              <w:t xml:space="preserve">ьного Собрания Пермского края "О внесении изменений в состав комиссии по делам несовершеннолетних и защите их прав Пермского края, утвержденный постановлением Законодательного Собрания Пермского края </w:t>
            </w:r>
            <w:r>
              <w:rPr>
                <w:b/>
                <w:bCs/>
              </w:rPr>
              <w:br/>
              <w:t xml:space="preserve">от 21 июня 2007 г. № 267" </w:t>
            </w:r>
            <w:r>
              <w:t>(вносит губернатор края).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>Док</w:t>
            </w:r>
            <w:r>
              <w:t xml:space="preserve">лад директора департамента социальной политики </w:t>
            </w:r>
            <w:r>
              <w:br/>
              <w:t xml:space="preserve">              Аппарата Правительства Пермского края </w:t>
            </w:r>
            <w:r>
              <w:br/>
              <w:t xml:space="preserve">              Сеземиной Елены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постановления Законодательного Собрания Пермского края "Об обращении депутатов Законодательного Соб</w:t>
            </w:r>
            <w:r>
              <w:rPr>
                <w:b/>
                <w:bCs/>
              </w:rPr>
              <w:t xml:space="preserve">рания Пермского края </w:t>
            </w:r>
            <w:r>
              <w:rPr>
                <w:b/>
                <w:bCs/>
              </w:rPr>
              <w:br/>
              <w:t xml:space="preserve">к Председателю Государственной Думы Федерального Собрания Российской Федерации С.Е.Нарышкину </w:t>
            </w:r>
            <w:r>
              <w:rPr>
                <w:b/>
                <w:bCs/>
              </w:rPr>
              <w:br/>
              <w:t xml:space="preserve">о ратификации статьи 20 Конвенции Организации Объединенных Наций против коррупции </w:t>
            </w:r>
            <w:r>
              <w:rPr>
                <w:b/>
                <w:bCs/>
              </w:rPr>
              <w:br/>
              <w:t xml:space="preserve">от 31 октября 2013 года" </w:t>
            </w:r>
            <w:r>
              <w:t>(вносит депутат  Корсун В.К.).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>Д</w:t>
            </w:r>
            <w:r>
              <w:t xml:space="preserve">оклад члена комитета по государственной политике </w:t>
            </w:r>
            <w:r>
              <w:br/>
              <w:t xml:space="preserve">              и развитию территорий </w:t>
            </w:r>
            <w:r>
              <w:br/>
              <w:t xml:space="preserve">              Корсуна  Владимира Кузьмича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Пермского края "О внесении изменений в постановление Законодательного Соб</w:t>
            </w:r>
            <w:r>
              <w:rPr>
                <w:b/>
                <w:bCs/>
                <w:szCs w:val="28"/>
              </w:rPr>
              <w:t>рания Пермского края от 17.04.2014 № 1222 "О проекте закона Пермского края "Об утверждении отчета об исполнении краевой целевой программы "Профилактика алкоголизма, наркомании и токсикомании на 2008-2011 годы" (первое чтение)</w:t>
            </w:r>
            <w:r>
              <w:rPr>
                <w:szCs w:val="28"/>
              </w:rPr>
              <w:t xml:space="preserve">" </w:t>
            </w:r>
            <w:r>
              <w:rPr>
                <w:i/>
                <w:iCs/>
                <w:szCs w:val="28"/>
              </w:rPr>
              <w:t>(об изменении срока подачи по</w:t>
            </w:r>
            <w:r>
              <w:rPr>
                <w:i/>
                <w:iCs/>
                <w:szCs w:val="28"/>
              </w:rPr>
              <w:t>правок и  состава рабочей группы)</w:t>
            </w:r>
            <w:r>
              <w:rPr>
                <w:szCs w:val="28"/>
              </w:rPr>
              <w:t xml:space="preserve"> (вносят депутаты Рогожникова О.А., Старков А.В., Эйсфельд Д.А.).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по социальной политике, руководителя </w:t>
            </w:r>
            <w:r>
              <w:br/>
              <w:t xml:space="preserve">             рабочей группы Рогожниковой Ольги Андреевны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</w:t>
            </w:r>
            <w:r>
              <w:rPr>
                <w:b/>
                <w:bCs/>
              </w:rPr>
              <w:t xml:space="preserve">оекте постановления Законодательного Собрания Пермского края "О протесте прокурора Пермского края" </w:t>
            </w:r>
            <w:r>
              <w:t xml:space="preserve">(протест на Закон Пермского края от 14.02.2014 </w:t>
            </w:r>
            <w:r>
              <w:br/>
              <w:t>№ 293-ПК "О бесплатном предоставлении в собственность граждан земельных участков на территории  Пермского кра</w:t>
            </w:r>
            <w:r>
              <w:t>я под индивидуальными либо блокированными жилыми домами") (вносит депутат Папков И.В.).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начальника государственно-правового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Ходоровой Оксаны Петровны</w:t>
            </w:r>
          </w:p>
          <w:p w:rsidR="00000000" w:rsidRDefault="00E5081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E50811">
            <w:pPr>
              <w:pStyle w:val="2"/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E50811">
            <w:pPr>
              <w:pStyle w:val="2"/>
              <w:spacing w:before="120" w:after="120" w:line="24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000000" w:rsidRDefault="00E50811">
            <w:pPr>
              <w:pStyle w:val="2"/>
              <w:spacing w:before="120" w:after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</w:t>
            </w:r>
            <w:r>
              <w:rPr>
                <w:b/>
                <w:bCs/>
              </w:rPr>
              <w:t xml:space="preserve">ов с заявлениями и предложениями </w:t>
            </w:r>
          </w:p>
        </w:tc>
      </w:tr>
    </w:tbl>
    <w:p w:rsidR="00000000" w:rsidRDefault="00E50811">
      <w:pPr>
        <w:spacing w:before="120" w:after="120" w:line="240" w:lineRule="exact"/>
      </w:pPr>
    </w:p>
    <w:p w:rsidR="00000000" w:rsidRDefault="00E50811">
      <w:pPr>
        <w:spacing w:before="120" w:after="120" w:line="240" w:lineRule="exact"/>
      </w:pPr>
    </w:p>
    <w:p w:rsidR="00000000" w:rsidRDefault="00E50811">
      <w:pPr>
        <w:pStyle w:val="30"/>
        <w:spacing w:before="0" w:after="0"/>
      </w:pPr>
      <w:r>
        <w:t xml:space="preserve">Председатель </w:t>
      </w:r>
      <w:r>
        <w:br/>
        <w:t>Законодательного Собрания</w:t>
      </w:r>
      <w:r>
        <w:tab/>
      </w:r>
      <w:r>
        <w:tab/>
        <w:t xml:space="preserve">                                                          В.А.Сухих</w:t>
      </w:r>
    </w:p>
    <w:p w:rsidR="00000000" w:rsidRDefault="00E50811"/>
    <w:p w:rsidR="00000000" w:rsidRDefault="00E50811"/>
    <w:p w:rsidR="00000000" w:rsidRDefault="00E50811"/>
    <w:p w:rsidR="00000000" w:rsidRDefault="00E50811"/>
    <w:p w:rsidR="00000000" w:rsidRDefault="00E50811">
      <w:pPr>
        <w:pStyle w:val="a3"/>
        <w:tabs>
          <w:tab w:val="clear" w:pos="4677"/>
          <w:tab w:val="clear" w:pos="9355"/>
        </w:tabs>
      </w:pPr>
    </w:p>
    <w:p w:rsidR="00000000" w:rsidRDefault="00E50811"/>
    <w:p w:rsidR="00E50811" w:rsidRDefault="00E50811"/>
    <w:sectPr w:rsidR="00E50811">
      <w:headerReference w:type="even" r:id="rId8"/>
      <w:headerReference w:type="default" r:id="rId9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811" w:rsidRDefault="00E50811">
      <w:r>
        <w:separator/>
      </w:r>
    </w:p>
  </w:endnote>
  <w:endnote w:type="continuationSeparator" w:id="0">
    <w:p w:rsidR="00E50811" w:rsidRDefault="00E50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811" w:rsidRDefault="00E50811">
      <w:r>
        <w:separator/>
      </w:r>
    </w:p>
  </w:footnote>
  <w:footnote w:type="continuationSeparator" w:id="0">
    <w:p w:rsidR="00E50811" w:rsidRDefault="00E5081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5081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0000" w:rsidRDefault="00E50811">
    <w:pPr>
      <w:pStyle w:val="a3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5081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4</w:t>
    </w:r>
    <w:r>
      <w:rPr>
        <w:rStyle w:val="a5"/>
      </w:rPr>
      <w:fldChar w:fldCharType="end"/>
    </w:r>
  </w:p>
  <w:p w:rsidR="00000000" w:rsidRDefault="00E50811">
    <w:pPr>
      <w:pStyle w:val="a3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7653C"/>
    <w:multiLevelType w:val="hybridMultilevel"/>
    <w:tmpl w:val="10BEAA22"/>
    <w:lvl w:ilvl="0" w:tplc="F4F01F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3D20A1"/>
    <w:multiLevelType w:val="hybridMultilevel"/>
    <w:tmpl w:val="D02C9E28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A16B28"/>
    <w:multiLevelType w:val="hybridMultilevel"/>
    <w:tmpl w:val="7E1A1C74"/>
    <w:lvl w:ilvl="0" w:tplc="F3E08D2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79276A"/>
    <w:multiLevelType w:val="multilevel"/>
    <w:tmpl w:val="B3FE9B44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none"/>
      <w:lvlText w:val="1.1."/>
      <w:lvlJc w:val="left"/>
      <w:pPr>
        <w:tabs>
          <w:tab w:val="num" w:pos="1021"/>
        </w:tabs>
        <w:ind w:left="1021" w:hanging="1021"/>
      </w:pPr>
      <w:rPr>
        <w:rFonts w:hint="default"/>
      </w:rPr>
    </w:lvl>
    <w:lvl w:ilvl="2">
      <w:start w:val="1"/>
      <w:numFmt w:val="decimal"/>
      <w:lvlText w:val="%1.%3.1."/>
      <w:lvlJc w:val="left"/>
      <w:pPr>
        <w:tabs>
          <w:tab w:val="num" w:pos="1644"/>
        </w:tabs>
        <w:ind w:left="1644" w:hanging="1644"/>
      </w:pPr>
      <w:rPr>
        <w:rFonts w:hint="default"/>
      </w:rPr>
    </w:lvl>
    <w:lvl w:ilvl="3">
      <w:start w:val="1"/>
      <w:numFmt w:val="decimal"/>
      <w:lvlText w:val="%1.%2%3.%4.1."/>
      <w:lvlJc w:val="left"/>
      <w:pPr>
        <w:tabs>
          <w:tab w:val="num" w:pos="2155"/>
        </w:tabs>
        <w:ind w:left="2155" w:hanging="2155"/>
      </w:pPr>
      <w:rPr>
        <w:rFonts w:hint="default"/>
      </w:rPr>
    </w:lvl>
    <w:lvl w:ilvl="4">
      <w:start w:val="1"/>
      <w:numFmt w:val="decimal"/>
      <w:lvlText w:val="%1%2.%3.%4.%5.1."/>
      <w:lvlJc w:val="left"/>
      <w:pPr>
        <w:tabs>
          <w:tab w:val="num" w:pos="2665"/>
        </w:tabs>
        <w:ind w:left="2665" w:hanging="26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>
    <w:nsid w:val="333A048C"/>
    <w:multiLevelType w:val="hybridMultilevel"/>
    <w:tmpl w:val="44722F7C"/>
    <w:lvl w:ilvl="0" w:tplc="52DC400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5F66D79"/>
    <w:multiLevelType w:val="hybridMultilevel"/>
    <w:tmpl w:val="055ACFB4"/>
    <w:lvl w:ilvl="0" w:tplc="E724FED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076AE7"/>
    <w:multiLevelType w:val="hybridMultilevel"/>
    <w:tmpl w:val="C0F2B614"/>
    <w:lvl w:ilvl="0" w:tplc="FCF27BB4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425681"/>
    <w:multiLevelType w:val="hybridMultilevel"/>
    <w:tmpl w:val="B1CE9F3C"/>
    <w:lvl w:ilvl="0" w:tplc="F3E08D2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266555F"/>
    <w:multiLevelType w:val="hybridMultilevel"/>
    <w:tmpl w:val="EDC07CC0"/>
    <w:lvl w:ilvl="0" w:tplc="41C220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2BD6CF9"/>
    <w:multiLevelType w:val="hybridMultilevel"/>
    <w:tmpl w:val="C4129246"/>
    <w:lvl w:ilvl="0" w:tplc="F4F01F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D40094B"/>
    <w:multiLevelType w:val="hybridMultilevel"/>
    <w:tmpl w:val="633C8CFA"/>
    <w:lvl w:ilvl="0" w:tplc="C4AA6A02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ED65800"/>
    <w:multiLevelType w:val="hybridMultilevel"/>
    <w:tmpl w:val="A1583DE2"/>
    <w:lvl w:ilvl="0" w:tplc="52DC400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A737185"/>
    <w:multiLevelType w:val="multilevel"/>
    <w:tmpl w:val="3A9AAC9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  <w:b w:val="0"/>
        <w:i w:val="0"/>
      </w:rPr>
    </w:lvl>
    <w:lvl w:ilvl="1">
      <w:start w:val="1"/>
      <w:numFmt w:val="none"/>
      <w:lvlText w:val="1.1."/>
      <w:lvlJc w:val="left"/>
      <w:pPr>
        <w:tabs>
          <w:tab w:val="num" w:pos="1021"/>
        </w:tabs>
        <w:ind w:left="1021" w:hanging="1021"/>
      </w:pPr>
      <w:rPr>
        <w:rFonts w:hint="default"/>
      </w:rPr>
    </w:lvl>
    <w:lvl w:ilvl="2">
      <w:start w:val="1"/>
      <w:numFmt w:val="decimal"/>
      <w:lvlText w:val="%1.%3.1."/>
      <w:lvlJc w:val="left"/>
      <w:pPr>
        <w:tabs>
          <w:tab w:val="num" w:pos="1644"/>
        </w:tabs>
        <w:ind w:left="1644" w:hanging="1644"/>
      </w:pPr>
      <w:rPr>
        <w:rFonts w:hint="default"/>
      </w:rPr>
    </w:lvl>
    <w:lvl w:ilvl="3">
      <w:start w:val="1"/>
      <w:numFmt w:val="decimal"/>
      <w:lvlText w:val="%1.%2%3.%4.1."/>
      <w:lvlJc w:val="left"/>
      <w:pPr>
        <w:tabs>
          <w:tab w:val="num" w:pos="2155"/>
        </w:tabs>
        <w:ind w:left="2155" w:hanging="2155"/>
      </w:pPr>
      <w:rPr>
        <w:rFonts w:hint="default"/>
      </w:rPr>
    </w:lvl>
    <w:lvl w:ilvl="4">
      <w:start w:val="1"/>
      <w:numFmt w:val="decimal"/>
      <w:lvlText w:val="%1%2.%3.%4.%5.1."/>
      <w:lvlJc w:val="left"/>
      <w:pPr>
        <w:tabs>
          <w:tab w:val="num" w:pos="2665"/>
        </w:tabs>
        <w:ind w:left="2665" w:hanging="26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6">
    <w:nsid w:val="7F1B7246"/>
    <w:multiLevelType w:val="hybridMultilevel"/>
    <w:tmpl w:val="8E609868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8"/>
  </w:num>
  <w:num w:numId="3">
    <w:abstractNumId w:val="6"/>
  </w:num>
  <w:num w:numId="4">
    <w:abstractNumId w:val="10"/>
  </w:num>
  <w:num w:numId="5">
    <w:abstractNumId w:val="3"/>
  </w:num>
  <w:num w:numId="6">
    <w:abstractNumId w:val="0"/>
  </w:num>
  <w:num w:numId="7">
    <w:abstractNumId w:val="9"/>
  </w:num>
  <w:num w:numId="8">
    <w:abstractNumId w:val="1"/>
  </w:num>
  <w:num w:numId="9">
    <w:abstractNumId w:val="14"/>
  </w:num>
  <w:num w:numId="10">
    <w:abstractNumId w:val="12"/>
  </w:num>
  <w:num w:numId="11">
    <w:abstractNumId w:val="13"/>
  </w:num>
  <w:num w:numId="12">
    <w:abstractNumId w:val="4"/>
  </w:num>
  <w:num w:numId="13">
    <w:abstractNumId w:val="2"/>
  </w:num>
  <w:num w:numId="14">
    <w:abstractNumId w:val="7"/>
  </w:num>
  <w:num w:numId="15">
    <w:abstractNumId w:val="5"/>
  </w:num>
  <w:num w:numId="16">
    <w:abstractNumId w:val="1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811"/>
    <w:rsid w:val="00E5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sz w:val="28"/>
      <w:szCs w:val="24"/>
    </w:rPr>
  </w:style>
  <w:style w:type="paragraph" w:styleId="1">
    <w:name w:val="heading 1"/>
    <w:basedOn w:val="a"/>
    <w:next w:val="a"/>
    <w:qFormat/>
    <w:pPr>
      <w:keepNext/>
      <w:spacing w:before="120" w:line="230" w:lineRule="exact"/>
      <w:jc w:val="both"/>
      <w:outlineLvl w:val="0"/>
    </w:pPr>
    <w:rPr>
      <w:szCs w:val="28"/>
    </w:rPr>
  </w:style>
  <w:style w:type="paragraph" w:styleId="3">
    <w:name w:val="heading 3"/>
    <w:basedOn w:val="a"/>
    <w:next w:val="a"/>
    <w:qFormat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</w:style>
  <w:style w:type="paragraph" w:styleId="a4">
    <w:name w:val="Body Text"/>
    <w:basedOn w:val="a"/>
    <w:semiHidden/>
    <w:pPr>
      <w:spacing w:line="240" w:lineRule="exact"/>
      <w:jc w:val="center"/>
    </w:pPr>
    <w:rPr>
      <w:b/>
      <w:bCs/>
    </w:rPr>
  </w:style>
  <w:style w:type="paragraph" w:styleId="2">
    <w:name w:val="Body Text 2"/>
    <w:basedOn w:val="a"/>
    <w:semiHidden/>
    <w:pPr>
      <w:jc w:val="both"/>
    </w:pPr>
  </w:style>
  <w:style w:type="paragraph" w:styleId="30">
    <w:name w:val="Body Text 3"/>
    <w:basedOn w:val="a"/>
    <w:semiHidden/>
    <w:pPr>
      <w:spacing w:before="240" w:after="240" w:line="240" w:lineRule="exact"/>
    </w:pPr>
  </w:style>
  <w:style w:type="character" w:styleId="a5">
    <w:name w:val="page number"/>
    <w:basedOn w:val="a0"/>
    <w:semiHidden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sz w:val="28"/>
      <w:szCs w:val="24"/>
    </w:rPr>
  </w:style>
  <w:style w:type="paragraph" w:styleId="1">
    <w:name w:val="heading 1"/>
    <w:basedOn w:val="a"/>
    <w:next w:val="a"/>
    <w:qFormat/>
    <w:pPr>
      <w:keepNext/>
      <w:spacing w:before="120" w:line="230" w:lineRule="exact"/>
      <w:jc w:val="both"/>
      <w:outlineLvl w:val="0"/>
    </w:pPr>
    <w:rPr>
      <w:szCs w:val="28"/>
    </w:rPr>
  </w:style>
  <w:style w:type="paragraph" w:styleId="3">
    <w:name w:val="heading 3"/>
    <w:basedOn w:val="a"/>
    <w:next w:val="a"/>
    <w:qFormat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</w:style>
  <w:style w:type="paragraph" w:styleId="a4">
    <w:name w:val="Body Text"/>
    <w:basedOn w:val="a"/>
    <w:semiHidden/>
    <w:pPr>
      <w:spacing w:line="240" w:lineRule="exact"/>
      <w:jc w:val="center"/>
    </w:pPr>
    <w:rPr>
      <w:b/>
      <w:bCs/>
    </w:rPr>
  </w:style>
  <w:style w:type="paragraph" w:styleId="2">
    <w:name w:val="Body Text 2"/>
    <w:basedOn w:val="a"/>
    <w:semiHidden/>
    <w:pPr>
      <w:jc w:val="both"/>
    </w:pPr>
  </w:style>
  <w:style w:type="paragraph" w:styleId="30">
    <w:name w:val="Body Text 3"/>
    <w:basedOn w:val="a"/>
    <w:semiHidden/>
    <w:pPr>
      <w:spacing w:before="240" w:after="240" w:line="240" w:lineRule="exact"/>
    </w:pPr>
  </w:style>
  <w:style w:type="character" w:styleId="a5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3729</Words>
  <Characters>21256</Characters>
  <Application>Microsoft Macintosh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---</Company>
  <LinksUpToDate>false</LinksUpToDate>
  <CharactersWithSpaces>24936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</dc:creator>
  <cp:keywords/>
  <dc:description/>
  <cp:lastModifiedBy>sergey</cp:lastModifiedBy>
  <cp:revision>1</cp:revision>
  <dcterms:created xsi:type="dcterms:W3CDTF">2014-05-18T17:59:00Z</dcterms:created>
  <dcterms:modified xsi:type="dcterms:W3CDTF">2014-05-18T18:00:00Z</dcterms:modified>
</cp:coreProperties>
</file>